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A00B" w14:textId="77777777" w:rsidR="00262B1A" w:rsidRDefault="00262B1A" w:rsidP="003C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5747">
        <w:rPr>
          <w:rFonts w:ascii="Times New Roman" w:hAnsi="Times New Roman" w:cs="Times New Roman"/>
          <w:bCs/>
          <w:sz w:val="20"/>
          <w:szCs w:val="20"/>
        </w:rPr>
        <w:t>Приложение № 1</w:t>
      </w:r>
      <w:r>
        <w:rPr>
          <w:rFonts w:ascii="Times New Roman" w:hAnsi="Times New Roman" w:cs="Times New Roman"/>
          <w:bCs/>
          <w:sz w:val="20"/>
          <w:szCs w:val="20"/>
        </w:rPr>
        <w:t xml:space="preserve"> к</w:t>
      </w:r>
      <w:r w:rsidRPr="00B057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05747">
        <w:rPr>
          <w:rFonts w:ascii="Times New Roman" w:hAnsi="Times New Roman" w:cs="Times New Roman"/>
          <w:sz w:val="20"/>
          <w:szCs w:val="20"/>
        </w:rPr>
        <w:t>Правилам</w:t>
      </w:r>
    </w:p>
    <w:p w14:paraId="4D7988E2" w14:textId="77777777" w:rsidR="00262B1A" w:rsidRDefault="00262B1A" w:rsidP="003C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5747">
        <w:rPr>
          <w:rFonts w:ascii="Times New Roman" w:hAnsi="Times New Roman" w:cs="Times New Roman"/>
          <w:sz w:val="20"/>
          <w:szCs w:val="20"/>
        </w:rPr>
        <w:t>банковского обслуживания</w:t>
      </w:r>
    </w:p>
    <w:p w14:paraId="5037BB7C" w14:textId="77777777" w:rsidR="00262B1A" w:rsidRDefault="00262B1A" w:rsidP="003C7B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5747">
        <w:rPr>
          <w:rFonts w:ascii="Times New Roman" w:hAnsi="Times New Roman" w:cs="Times New Roman"/>
          <w:sz w:val="20"/>
          <w:szCs w:val="20"/>
        </w:rPr>
        <w:t>корпоративных клиентов</w:t>
      </w:r>
    </w:p>
    <w:p w14:paraId="297572A9" w14:textId="05206D2D" w:rsidR="003C7B14" w:rsidRPr="004129C1" w:rsidRDefault="00262B1A" w:rsidP="003C7B1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05747">
        <w:rPr>
          <w:rFonts w:ascii="Times New Roman" w:hAnsi="Times New Roman" w:cs="Times New Roman"/>
          <w:sz w:val="20"/>
          <w:szCs w:val="20"/>
        </w:rPr>
        <w:t>на публичных условиях</w:t>
      </w:r>
    </w:p>
    <w:tbl>
      <w:tblPr>
        <w:tblW w:w="1009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4877"/>
      </w:tblGrid>
      <w:tr w:rsidR="003C7B14" w:rsidRPr="004006D0" w14:paraId="5B454241" w14:textId="77777777" w:rsidTr="0063330C">
        <w:tc>
          <w:tcPr>
            <w:tcW w:w="10098" w:type="dxa"/>
            <w:gridSpan w:val="2"/>
            <w:tcBorders>
              <w:top w:val="nil"/>
              <w:left w:val="nil"/>
              <w:right w:val="nil"/>
            </w:tcBorders>
          </w:tcPr>
          <w:p w14:paraId="39ED095C" w14:textId="77777777" w:rsidR="003C7B14" w:rsidRPr="004006D0" w:rsidRDefault="003C7B14" w:rsidP="0063330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D0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558CDED2" w14:textId="77777777" w:rsidR="003C7B14" w:rsidRPr="004006D0" w:rsidRDefault="003C7B14" w:rsidP="0063330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присоединении к Правилам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банковского </w:t>
            </w:r>
            <w:r w:rsidRPr="004006D0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</w:t>
            </w:r>
            <w:r w:rsidRPr="00400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CF44F" w14:textId="77777777" w:rsidR="003C7B14" w:rsidRPr="004006D0" w:rsidRDefault="003C7B14" w:rsidP="0063330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B14" w:rsidRPr="004006D0" w14:paraId="71300680" w14:textId="77777777" w:rsidTr="0063330C">
        <w:tc>
          <w:tcPr>
            <w:tcW w:w="10098" w:type="dxa"/>
            <w:gridSpan w:val="2"/>
          </w:tcPr>
          <w:p w14:paraId="0B0BA35D" w14:textId="77777777" w:rsidR="003C7B14" w:rsidRPr="00262B1A" w:rsidRDefault="003C7B14" w:rsidP="0063330C">
            <w:pPr>
              <w:pStyle w:val="Normal1"/>
              <w:widowControl w:val="0"/>
              <w:contextualSpacing/>
              <w:jc w:val="both"/>
              <w:rPr>
                <w:bCs/>
                <w:i/>
                <w:sz w:val="10"/>
                <w:szCs w:val="10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2"/>
              <w:gridCol w:w="2150"/>
            </w:tblGrid>
            <w:tr w:rsidR="003C7B14" w14:paraId="7DE49353" w14:textId="77777777" w:rsidTr="0063330C">
              <w:tc>
                <w:tcPr>
                  <w:tcW w:w="7722" w:type="dxa"/>
                  <w:tcBorders>
                    <w:bottom w:val="single" w:sz="4" w:space="0" w:color="auto"/>
                  </w:tcBorders>
                </w:tcPr>
                <w:p w14:paraId="5886E1E7" w14:textId="77777777" w:rsidR="003C7B14" w:rsidRDefault="003C7B14" w:rsidP="0063330C">
                  <w:pPr>
                    <w:pStyle w:val="Normal1"/>
                    <w:widowControl w:val="0"/>
                    <w:contextualSpacing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150" w:type="dxa"/>
                </w:tcPr>
                <w:p w14:paraId="499540D2" w14:textId="77777777" w:rsidR="003C7B14" w:rsidRDefault="003C7B14" w:rsidP="0063330C">
                  <w:pPr>
                    <w:pStyle w:val="Normal1"/>
                    <w:widowControl w:val="0"/>
                    <w:contextualSpacing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  <w:r w:rsidRPr="004006D0">
                    <w:rPr>
                      <w:bCs/>
                      <w:i/>
                      <w:sz w:val="16"/>
                      <w:szCs w:val="16"/>
                    </w:rPr>
                    <w:t>(далее – по тексту Клиент)</w:t>
                  </w:r>
                </w:p>
              </w:tc>
            </w:tr>
            <w:tr w:rsidR="003C7B14" w14:paraId="0FCBA13C" w14:textId="77777777" w:rsidTr="0063330C">
              <w:tc>
                <w:tcPr>
                  <w:tcW w:w="7722" w:type="dxa"/>
                  <w:tcBorders>
                    <w:top w:val="single" w:sz="4" w:space="0" w:color="auto"/>
                  </w:tcBorders>
                </w:tcPr>
                <w:p w14:paraId="44F4CB97" w14:textId="77777777" w:rsidR="003C7B14" w:rsidRDefault="003C7B14" w:rsidP="0063330C">
                  <w:pPr>
                    <w:pStyle w:val="Normal1"/>
                    <w:widowControl w:val="0"/>
                    <w:contextualSpacing/>
                    <w:jc w:val="center"/>
                    <w:rPr>
                      <w:bCs/>
                      <w:i/>
                      <w:sz w:val="16"/>
                      <w:szCs w:val="16"/>
                    </w:rPr>
                  </w:pPr>
                  <w:r w:rsidRPr="004006D0">
                    <w:rPr>
                      <w:rFonts w:eastAsia="MS Gothic"/>
                      <w:sz w:val="12"/>
                      <w:szCs w:val="12"/>
                    </w:rPr>
                    <w:t xml:space="preserve">полное наименование юридического лица в соответствии с Уставом (Учредительным договором)/ЕГРЮЛ/наименование филиала/представительства в соответствии с положением о филиале/представительстве </w:t>
                  </w:r>
                </w:p>
              </w:tc>
              <w:tc>
                <w:tcPr>
                  <w:tcW w:w="2150" w:type="dxa"/>
                </w:tcPr>
                <w:p w14:paraId="7E33442E" w14:textId="77777777" w:rsidR="003C7B14" w:rsidRDefault="003C7B14" w:rsidP="0063330C">
                  <w:pPr>
                    <w:pStyle w:val="Normal1"/>
                    <w:widowControl w:val="0"/>
                    <w:contextualSpacing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1F52C7A" w14:textId="77777777" w:rsidR="003C7B14" w:rsidRPr="00262B1A" w:rsidRDefault="003C7B14" w:rsidP="0063330C">
            <w:pPr>
              <w:pStyle w:val="Normal1"/>
              <w:widowControl w:val="0"/>
              <w:contextualSpacing/>
              <w:jc w:val="both"/>
              <w:rPr>
                <w:bCs/>
                <w:i/>
                <w:sz w:val="10"/>
                <w:szCs w:val="10"/>
              </w:rPr>
            </w:pPr>
          </w:p>
          <w:p w14:paraId="05B80836" w14:textId="77777777" w:rsidR="003C7B14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14:paraId="001FA277" w14:textId="77777777" w:rsidR="003C7B14" w:rsidRPr="00262B1A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14:paraId="58A84E1A" w14:textId="77777777" w:rsidR="003C7B14" w:rsidRPr="004006D0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Адрес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4006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_____________________________________________________________________________________________________________________ </w:t>
            </w:r>
          </w:p>
          <w:p w14:paraId="4BC90EFE" w14:textId="77777777" w:rsidR="003C7B14" w:rsidRPr="00262B1A" w:rsidRDefault="003C7B14" w:rsidP="00633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tbl>
            <w:tblPr>
              <w:tblStyle w:val="a8"/>
              <w:tblW w:w="31565" w:type="dxa"/>
              <w:tblLayout w:type="fixed"/>
              <w:tblLook w:val="04A0" w:firstRow="1" w:lastRow="0" w:firstColumn="1" w:lastColumn="0" w:noHBand="0" w:noVBand="1"/>
            </w:tblPr>
            <w:tblGrid>
              <w:gridCol w:w="1974"/>
              <w:gridCol w:w="236"/>
              <w:gridCol w:w="26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4582"/>
              <w:gridCol w:w="11670"/>
            </w:tblGrid>
            <w:tr w:rsidR="003C7B14" w14:paraId="02D1E19F" w14:textId="77777777" w:rsidTr="0063330C"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50FC70" w14:textId="77777777" w:rsidR="003C7B14" w:rsidRDefault="003C7B14" w:rsidP="0063330C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006D0">
                    <w:rPr>
                      <w:bCs/>
                      <w:color w:val="000000"/>
                      <w:sz w:val="16"/>
                      <w:szCs w:val="16"/>
                    </w:rPr>
                    <w:t>Контактный телефон</w:t>
                  </w:r>
                  <w:r>
                    <w:rPr>
                      <w:bCs/>
                      <w:color w:val="00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6CF1508B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C7B14">
                    <w:rPr>
                      <w:bCs/>
                      <w:color w:val="000000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268" w:type="dxa"/>
                </w:tcPr>
                <w:p w14:paraId="00ABC814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C7B14"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14:paraId="59276A2D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4" w:type="dxa"/>
                </w:tcPr>
                <w:p w14:paraId="5821220E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" w:type="dxa"/>
                </w:tcPr>
                <w:p w14:paraId="0A2452FF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4" w:type="dxa"/>
                </w:tcPr>
                <w:p w14:paraId="2E90C74C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" w:type="dxa"/>
                </w:tcPr>
                <w:p w14:paraId="033A6D1B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4" w:type="dxa"/>
                </w:tcPr>
                <w:p w14:paraId="737844A6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" w:type="dxa"/>
                </w:tcPr>
                <w:p w14:paraId="67EE9C13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4" w:type="dxa"/>
                </w:tcPr>
                <w:p w14:paraId="47E67AEA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" w:type="dxa"/>
                </w:tcPr>
                <w:p w14:paraId="70064011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14:paraId="3AD4BCF2" w14:textId="77777777" w:rsidR="003C7B14" w:rsidRPr="003C7B14" w:rsidRDefault="003C7B14" w:rsidP="0063330C">
                  <w:pPr>
                    <w:jc w:val="both"/>
                    <w:rPr>
                      <w:bCs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6151A1" w14:textId="77777777" w:rsidR="003C7B14" w:rsidRPr="003C7B14" w:rsidRDefault="003C7B14" w:rsidP="0063330C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70" w:type="dxa"/>
                  <w:tcBorders>
                    <w:left w:val="nil"/>
                  </w:tcBorders>
                </w:tcPr>
                <w:p w14:paraId="46854C6E" w14:textId="77777777" w:rsidR="003C7B14" w:rsidRDefault="003C7B14" w:rsidP="0063330C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8C93314" w14:textId="77777777" w:rsidR="003C7B14" w:rsidRPr="00262B1A" w:rsidRDefault="003C7B14" w:rsidP="00633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14:paraId="69B96773" w14:textId="77777777" w:rsidR="003C7B14" w:rsidRPr="004006D0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статьей 428 Гражданского кодекса Российской </w:t>
            </w:r>
            <w:r w:rsidRPr="00173E5C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Клиент подтверждает свое согласие с условиями Договора комплексного обслуживания в РНКО и присоединяется к действующей редакции Правил </w:t>
            </w:r>
            <w:r w:rsidRPr="00173E5C">
              <w:rPr>
                <w:rFonts w:ascii="Times New Roman" w:eastAsia="Times New Roman" w:hAnsi="Times New Roman" w:cs="Times New Roman"/>
                <w:sz w:val="16"/>
                <w:szCs w:val="16"/>
              </w:rPr>
              <w:t>банковского обслуживания корпоративных клиентов на публичных условиях</w:t>
            </w:r>
            <w:r w:rsidRPr="00173E5C">
              <w:rPr>
                <w:rFonts w:ascii="Times New Roman" w:hAnsi="Times New Roman" w:cs="Times New Roman"/>
                <w:sz w:val="16"/>
                <w:szCs w:val="16"/>
              </w:rPr>
              <w:t xml:space="preserve"> в РНКО </w:t>
            </w:r>
            <w:proofErr w:type="spellStart"/>
            <w:r w:rsidRPr="00173E5C">
              <w:rPr>
                <w:rFonts w:ascii="Times New Roman" w:hAnsi="Times New Roman" w:cs="Times New Roman"/>
                <w:sz w:val="16"/>
                <w:szCs w:val="16"/>
              </w:rPr>
              <w:t>Люминис</w:t>
            </w:r>
            <w:proofErr w:type="spellEnd"/>
            <w:r w:rsidRPr="00173E5C">
              <w:rPr>
                <w:rFonts w:ascii="Times New Roman" w:hAnsi="Times New Roman" w:cs="Times New Roman"/>
                <w:sz w:val="16"/>
                <w:szCs w:val="16"/>
              </w:rPr>
              <w:t xml:space="preserve"> (АО) (далее – Правила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банковского обслуживания</w:t>
            </w:r>
            <w:r w:rsidRPr="00173E5C">
              <w:rPr>
                <w:rFonts w:ascii="Times New Roman" w:hAnsi="Times New Roman" w:cs="Times New Roman"/>
                <w:sz w:val="16"/>
                <w:szCs w:val="16"/>
              </w:rPr>
              <w:t>), которые известн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ы Клиенту и имеют обязательную для Клиента силу, и просит заключить Договор комплексного обслуживания, договор об использовании электронного средства платежа «</w:t>
            </w:r>
            <w:proofErr w:type="spellStart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», иные договоры. Настоящее Заявление является полным и безоговорочным акцептом Правил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банковского обслуживания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, размещенных на официальном сайте РНКО в сети Интернет по адресу</w:t>
            </w:r>
            <w:r w:rsidRPr="004006D0">
              <w:rPr>
                <w:rFonts w:ascii="Times New Roman" w:eastAsiaTheme="minorEastAsia" w:hAnsi="Times New Roman" w:cs="Times New Roman"/>
                <w:bCs/>
                <w:color w:val="000000"/>
              </w:rPr>
              <w:t xml:space="preserve"> </w:t>
            </w:r>
            <w:r w:rsidRPr="004006D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https://rncoluminis.ru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. Клиент гарантирует, что вся информация, предоставленная РНКО в связи с присоединением к Правилам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банковского обслуживания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, и, соответственно, заключением Договора комплексного обслуживания, является верной, полной и точной, Клиент не скрыл обстоятельств, которые могли бы в случае их выявления негативно повлиять на решение РНКО заключить Договор комплексного обслуживания.</w:t>
            </w:r>
          </w:p>
          <w:p w14:paraId="08C287D0" w14:textId="77777777" w:rsidR="003C7B14" w:rsidRPr="004006D0" w:rsidRDefault="003C7B14" w:rsidP="0063330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Настоящим Клиент подтверждает, что:</w:t>
            </w:r>
          </w:p>
          <w:p w14:paraId="29E0F2A8" w14:textId="77777777" w:rsidR="003C7B14" w:rsidRPr="00827832" w:rsidRDefault="003C7B14" w:rsidP="003C7B14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51"/>
              </w:tabs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7832">
              <w:rPr>
                <w:rFonts w:ascii="Times New Roman" w:hAnsi="Times New Roman" w:cs="Times New Roman"/>
                <w:sz w:val="16"/>
                <w:szCs w:val="16"/>
              </w:rPr>
              <w:t xml:space="preserve">ознакомился с Правилами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банковского обслуживания, в том числе с </w:t>
            </w:r>
            <w:r w:rsidRPr="00827832">
              <w:rPr>
                <w:rFonts w:ascii="Times New Roman" w:hAnsi="Times New Roman" w:cs="Times New Roman"/>
                <w:sz w:val="16"/>
                <w:szCs w:val="16"/>
              </w:rPr>
              <w:t>приложениями к ним, понимает их текст, выражает свое согласие с ними и обязуется их выполнять;</w:t>
            </w:r>
          </w:p>
          <w:p w14:paraId="35C9E46F" w14:textId="77777777" w:rsidR="003C7B14" w:rsidRPr="00DE4507" w:rsidRDefault="003C7B14" w:rsidP="003C7B14">
            <w:pPr>
              <w:pStyle w:val="a6"/>
              <w:numPr>
                <w:ilvl w:val="0"/>
                <w:numId w:val="1"/>
              </w:numPr>
              <w:tabs>
                <w:tab w:val="left" w:pos="351"/>
              </w:tabs>
              <w:spacing w:after="0"/>
              <w:ind w:left="67" w:firstLine="0"/>
              <w:contextualSpacing/>
              <w:jc w:val="both"/>
              <w:rPr>
                <w:sz w:val="16"/>
                <w:szCs w:val="16"/>
                <w:lang w:val="ru-RU"/>
              </w:rPr>
            </w:pPr>
            <w:r w:rsidRPr="004006D0">
              <w:rPr>
                <w:sz w:val="16"/>
                <w:szCs w:val="16"/>
                <w:lang w:val="ru-RU"/>
              </w:rPr>
              <w:t xml:space="preserve">с момента </w:t>
            </w:r>
            <w:r w:rsidRPr="00DE4507">
              <w:rPr>
                <w:sz w:val="16"/>
                <w:szCs w:val="16"/>
                <w:lang w:val="ru-RU"/>
              </w:rPr>
              <w:t>акцепта РНКО настоящего Заявления, договорные отношения между РНКО и Клиентом считаются установленными в соответствии со ст</w:t>
            </w:r>
            <w:r>
              <w:rPr>
                <w:sz w:val="16"/>
                <w:szCs w:val="16"/>
                <w:lang w:val="ru-RU"/>
              </w:rPr>
              <w:t xml:space="preserve">атьей </w:t>
            </w:r>
            <w:r w:rsidRPr="00DE4507">
              <w:rPr>
                <w:sz w:val="16"/>
                <w:szCs w:val="16"/>
                <w:lang w:val="ru-RU"/>
              </w:rPr>
              <w:t>428 Г</w:t>
            </w:r>
            <w:r>
              <w:rPr>
                <w:sz w:val="16"/>
                <w:szCs w:val="16"/>
                <w:lang w:val="ru-RU"/>
              </w:rPr>
              <w:t xml:space="preserve">ражданского кодекса </w:t>
            </w:r>
            <w:r w:rsidRPr="00DE4507">
              <w:rPr>
                <w:bCs/>
                <w:sz w:val="16"/>
                <w:szCs w:val="16"/>
              </w:rPr>
              <w:t>Российской Федерации</w:t>
            </w:r>
            <w:r w:rsidRPr="00DE4507">
              <w:rPr>
                <w:sz w:val="16"/>
                <w:szCs w:val="16"/>
                <w:lang w:val="ru-RU"/>
              </w:rPr>
              <w:t>;</w:t>
            </w:r>
          </w:p>
          <w:p w14:paraId="1D4D4227" w14:textId="77777777" w:rsidR="003C7B14" w:rsidRPr="004006D0" w:rsidRDefault="003C7B14" w:rsidP="003C7B14">
            <w:pPr>
              <w:pStyle w:val="a6"/>
              <w:numPr>
                <w:ilvl w:val="0"/>
                <w:numId w:val="1"/>
              </w:numPr>
              <w:tabs>
                <w:tab w:val="left" w:pos="351"/>
              </w:tabs>
              <w:spacing w:after="0"/>
              <w:ind w:left="67" w:firstLine="0"/>
              <w:contextualSpacing/>
              <w:jc w:val="both"/>
              <w:rPr>
                <w:sz w:val="16"/>
                <w:szCs w:val="16"/>
                <w:lang w:val="ru-RU"/>
              </w:rPr>
            </w:pPr>
            <w:r w:rsidRPr="00DE4507">
              <w:rPr>
                <w:sz w:val="16"/>
                <w:szCs w:val="16"/>
                <w:lang w:val="ru-RU"/>
              </w:rPr>
              <w:t>с действующими в РНКО Тарифами</w:t>
            </w:r>
            <w:r w:rsidRPr="004006D0">
              <w:rPr>
                <w:sz w:val="16"/>
                <w:szCs w:val="16"/>
                <w:lang w:val="ru-RU"/>
              </w:rPr>
              <w:t xml:space="preserve"> ознакомлен;</w:t>
            </w:r>
          </w:p>
          <w:p w14:paraId="37EFA51D" w14:textId="77777777" w:rsidR="003C7B14" w:rsidRPr="004006D0" w:rsidRDefault="003C7B14" w:rsidP="003C7B1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51"/>
              </w:tabs>
              <w:spacing w:after="0" w:line="240" w:lineRule="auto"/>
              <w:ind w:left="67"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не возражает против права РНКО в соответствии с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унктом 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1 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атьи 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450 Гражданского кодекса Российской Федерации в одностороннем порядке вносить изменения в Правила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банковского обслуживания 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и Тарифы.</w:t>
            </w:r>
          </w:p>
          <w:p w14:paraId="7F9E264B" w14:textId="77777777" w:rsidR="003C7B14" w:rsidRPr="004006D0" w:rsidRDefault="003C7B14" w:rsidP="0063330C">
            <w:pPr>
              <w:widowControl w:val="0"/>
              <w:tabs>
                <w:tab w:val="left" w:pos="0"/>
              </w:tabs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(далее по тексту </w:t>
            </w:r>
            <w:r w:rsidRPr="004006D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V</w:t>
            </w:r>
            <w:r w:rsidRPr="004006D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– отметить необходимое)</w:t>
            </w:r>
          </w:p>
        </w:tc>
      </w:tr>
      <w:tr w:rsidR="003C7B14" w:rsidRPr="004006D0" w14:paraId="09C58203" w14:textId="77777777" w:rsidTr="0063330C">
        <w:trPr>
          <w:trHeight w:val="537"/>
        </w:trPr>
        <w:tc>
          <w:tcPr>
            <w:tcW w:w="10098" w:type="dxa"/>
            <w:gridSpan w:val="2"/>
            <w:shd w:val="clear" w:color="auto" w:fill="F2F2F2"/>
          </w:tcPr>
          <w:p w14:paraId="5A76550F" w14:textId="77777777" w:rsidR="003C7B14" w:rsidRPr="00CC1EBF" w:rsidRDefault="003C7B14" w:rsidP="0063330C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8"/>
                <w:szCs w:val="8"/>
              </w:rPr>
            </w:pPr>
          </w:p>
          <w:p w14:paraId="5C1E063C" w14:textId="77777777" w:rsidR="00CC1EBF" w:rsidRPr="004F4E93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sym w:font="Wingdings 2" w:char="F0A3"/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 Клиент </w:t>
            </w:r>
            <w:r w:rsidRPr="004006D0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выражает </w:t>
            </w:r>
            <w:r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согласие на обмен электронными документами с РНКО по Системе ЭДО в соответствии с Правилами электронного </w:t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документооборота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(приложение № 3 к Правилам банковского обслуживания)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6E21E71" w14:textId="77777777" w:rsidR="00CC1EBF" w:rsidRPr="00CC1EBF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0"/>
                <w:szCs w:val="10"/>
              </w:rPr>
            </w:pPr>
          </w:p>
          <w:p w14:paraId="2BB68515" w14:textId="13CCCB6D" w:rsidR="00CC1EBF" w:rsidRPr="004F4E93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</w:pP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sym w:font="Wingdings 2" w:char="F0A3"/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Клиент присоединяется к Условиям </w:t>
            </w:r>
            <w:r w:rsidRPr="004F4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расчетного обслуживания в валюте РФ и иностранной валюте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(приложение № 4 к Правилам банковского обслуживания) и просит открыть расчетный счет в </w:t>
            </w:r>
            <w:r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рублях РФ</w:t>
            </w:r>
          </w:p>
          <w:p w14:paraId="141C3AAB" w14:textId="77777777" w:rsidR="00CC1EBF" w:rsidRPr="00CC1EBF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0"/>
                <w:szCs w:val="10"/>
              </w:rPr>
            </w:pPr>
          </w:p>
          <w:p w14:paraId="1A0362E7" w14:textId="77777777" w:rsidR="00CC1EBF" w:rsidRPr="004F4E93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</w:pP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sym w:font="Wingdings 2" w:char="F0A3"/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Клиент </w:t>
            </w:r>
            <w:r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просит выпустить Сертификат ключа проверки электронной подписи и присоединяется к Правилам выпуска сертификата ключа проверки электронной подписи (Приложение № 6 к Правилам банковского обслуживания) </w:t>
            </w:r>
          </w:p>
          <w:p w14:paraId="0EF5F4EA" w14:textId="77777777" w:rsidR="00CC1EBF" w:rsidRPr="00CC1EBF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0"/>
                <w:szCs w:val="10"/>
              </w:rPr>
            </w:pPr>
          </w:p>
          <w:p w14:paraId="0CC162F1" w14:textId="77777777" w:rsidR="00CC1EBF" w:rsidRPr="004F4E93" w:rsidRDefault="00CC1EBF" w:rsidP="00CC1E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sym w:font="Wingdings 2" w:char="F0A3"/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 Клиент </w:t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выражает желание подключиться к системе дистанционного банковского обслуживания </w:t>
            </w:r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(далее – Система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»</w:t>
            </w:r>
            <w:r w:rsidRPr="004F4E9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) и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присоединяется к действующей редакции Правил об 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>использовании электронного средства платежа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 Система «</w:t>
            </w:r>
            <w:proofErr w:type="spellStart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» (приложение № 4 к Правилам банковского обслуживания) (далее – Правила «</w:t>
            </w:r>
            <w:proofErr w:type="spellStart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»)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 xml:space="preserve">, размещенных на сайте </w:t>
            </w:r>
            <w:r w:rsidRPr="004F4E93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https://rncoluminis.ru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 xml:space="preserve">, и </w:t>
            </w:r>
            <w:r w:rsidRPr="004F4E9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просит предоставить доступ к Системе 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4F4E93">
              <w:rPr>
                <w:rFonts w:ascii="Times New Roman" w:hAnsi="Times New Roman" w:cs="Times New Roman"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71FD7849" w14:textId="77777777" w:rsidR="00CC1EBF" w:rsidRPr="004006D0" w:rsidRDefault="00CC1EBF" w:rsidP="00CC1EB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 xml:space="preserve">Клиент подтверждает, что до присоединения к </w:t>
            </w:r>
            <w:r w:rsidRPr="004F4E93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Правилам </w:t>
            </w:r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F4E9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F4E93">
              <w:rPr>
                <w:rFonts w:ascii="Times New Roman" w:hAnsi="Times New Roman" w:cs="Times New Roman"/>
                <w:sz w:val="16"/>
                <w:szCs w:val="16"/>
              </w:rPr>
              <w:t xml:space="preserve"> проинформирован РНКО об условиях использования электронного средства платежа (далее - ЭСП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). В частности, Клиент проинформирован об ограничениях способов и мест использования, мерах безопасного использования ЭСП, случаях повышенного риска использования ЭСП, способах и сроках уведомления о совершении операций с использованием ЭСП. </w:t>
            </w:r>
          </w:p>
          <w:p w14:paraId="23FC8654" w14:textId="77777777" w:rsidR="00CC1EBF" w:rsidRPr="004006D0" w:rsidRDefault="00CC1EBF" w:rsidP="00CC1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Клиент просит начать предоставление услуг в соответствии с Правилами </w:t>
            </w:r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и подключить к системе «</w:t>
            </w:r>
            <w:proofErr w:type="spellStart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» все счета, открытые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РНКО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72A072DD" w14:textId="29B9F718" w:rsidR="003C7B14" w:rsidRPr="004006D0" w:rsidRDefault="00CC1EBF" w:rsidP="00CC1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Клиент подтверждает, что он и уполномоченные лица, указанные в настоящем Заявлении и допущенные к работе в Системе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»,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ознакомлены с Правилами </w:t>
            </w:r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, в том числе с Требованиями по защите от Вредоносного кода рабочего места Системы «</w:t>
            </w:r>
            <w:proofErr w:type="spellStart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Pr="00400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Рекомендациями для клиента по снижению рисков повторного осуществления перевода денежных средств без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добровольного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согласия клиента и обязуется их неукоснительно соблюдать.</w:t>
            </w:r>
          </w:p>
          <w:p w14:paraId="10637E73" w14:textId="77777777" w:rsidR="003C7B14" w:rsidRPr="00CC1EBF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F6C67C" w14:textId="77777777" w:rsidR="003C7B14" w:rsidRPr="004006D0" w:rsidRDefault="003C7B14" w:rsidP="006333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</w:pPr>
            <w:r w:rsidRPr="004006D0">
              <w:rPr>
                <w:rFonts w:ascii="Times New Roman" w:eastAsia="MS Gothic" w:hAnsi="Times New Roman" w:cs="Times New Roman"/>
                <w:sz w:val="16"/>
                <w:szCs w:val="16"/>
              </w:rPr>
              <w:sym w:font="Wingdings 2" w:char="F0A3"/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Клиент просит осуществлять информирование о совершенных операциях с использованием Системы 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», 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в случаях и порядке, предусмотренных Правилами 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на адрес электронной почты: </w:t>
            </w:r>
            <w:r w:rsidRPr="003C7B14">
              <w:rPr>
                <w:rFonts w:ascii="Times New Roman" w:eastAsia="MS Gothic" w:hAnsi="Times New Roman" w:cs="Times New Roman"/>
                <w:bCs/>
                <w:sz w:val="18"/>
                <w:szCs w:val="18"/>
              </w:rPr>
              <w:t>____________________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, моб. тел.</w:t>
            </w:r>
            <w:r w:rsidRPr="003C7B14">
              <w:rPr>
                <w:rFonts w:ascii="Times New Roman" w:eastAsia="MS Gothic" w:hAnsi="Times New Roman" w:cs="Times New Roman"/>
                <w:bCs/>
                <w:sz w:val="18"/>
                <w:szCs w:val="18"/>
              </w:rPr>
              <w:t>______________________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3D29728A" w14:textId="77777777" w:rsidR="003C7B14" w:rsidRPr="004006D0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Настоящим сотрудник Клиента подтверждает принадлежность ему указанного номера мобильного телефона и согласие на получение в любое время суток информации о переводах денежных средств на мобильный телефон с вышеуказанным номером.</w:t>
            </w:r>
          </w:p>
          <w:p w14:paraId="7A1BFCC2" w14:textId="77777777" w:rsidR="003C7B14" w:rsidRDefault="003C7B14" w:rsidP="006333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C9C82" w14:textId="77777777" w:rsidR="003C7B14" w:rsidRPr="004006D0" w:rsidRDefault="003C7B14" w:rsidP="006333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Ф.И.О. владельца </w:t>
            </w:r>
            <w:r w:rsidRPr="003C7B14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подпись ___________________</w:t>
            </w:r>
          </w:p>
          <w:p w14:paraId="44CCEEC8" w14:textId="77777777" w:rsidR="003C7B14" w:rsidRDefault="003C7B14" w:rsidP="00633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15A68" w14:textId="77777777" w:rsidR="003C7B14" w:rsidRPr="004006D0" w:rsidRDefault="003C7B14" w:rsidP="00633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Сотрудники, ответственные за работу с Системой </w:t>
            </w:r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tbl>
            <w:tblPr>
              <w:tblW w:w="10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3544"/>
              <w:gridCol w:w="3011"/>
              <w:gridCol w:w="3261"/>
            </w:tblGrid>
            <w:tr w:rsidR="003C7B14" w:rsidRPr="004006D0" w14:paraId="3EC3CD38" w14:textId="77777777" w:rsidTr="0063330C">
              <w:tc>
                <w:tcPr>
                  <w:tcW w:w="562" w:type="dxa"/>
                  <w:vAlign w:val="center"/>
                </w:tcPr>
                <w:p w14:paraId="3A2602E6" w14:textId="77777777" w:rsidR="003C7B14" w:rsidRPr="004006D0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</w:p>
              </w:tc>
              <w:tc>
                <w:tcPr>
                  <w:tcW w:w="3544" w:type="dxa"/>
                  <w:vAlign w:val="center"/>
                </w:tcPr>
                <w:p w14:paraId="5F4A1775" w14:textId="77777777" w:rsidR="003C7B14" w:rsidRPr="004006D0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3011" w:type="dxa"/>
                  <w:vAlign w:val="center"/>
                </w:tcPr>
                <w:p w14:paraId="3872BE8B" w14:textId="77777777" w:rsidR="003C7B14" w:rsidRPr="004006D0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</w:t>
                  </w:r>
                </w:p>
              </w:tc>
              <w:tc>
                <w:tcPr>
                  <w:tcW w:w="3261" w:type="dxa"/>
                  <w:vAlign w:val="center"/>
                </w:tcPr>
                <w:p w14:paraId="2504A893" w14:textId="77777777" w:rsidR="003C7B14" w:rsidRPr="004006D0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</w:t>
                  </w: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</w:p>
              </w:tc>
            </w:tr>
            <w:tr w:rsidR="003C7B14" w:rsidRPr="003C7B14" w14:paraId="4709166F" w14:textId="77777777" w:rsidTr="0063330C">
              <w:tc>
                <w:tcPr>
                  <w:tcW w:w="562" w:type="dxa"/>
                  <w:vAlign w:val="center"/>
                </w:tcPr>
                <w:p w14:paraId="78A4B18F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7B1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613CC172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1" w:type="dxa"/>
                </w:tcPr>
                <w:p w14:paraId="72D60E0C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18E5E82F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C7B14" w:rsidRPr="003C7B14" w14:paraId="770BF9B4" w14:textId="77777777" w:rsidTr="0063330C">
              <w:tc>
                <w:tcPr>
                  <w:tcW w:w="562" w:type="dxa"/>
                  <w:vAlign w:val="center"/>
                </w:tcPr>
                <w:p w14:paraId="42AE857A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7B1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14:paraId="3C437B67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1" w:type="dxa"/>
                </w:tcPr>
                <w:p w14:paraId="03E1EF58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</w:tcPr>
                <w:p w14:paraId="0DA7BD0B" w14:textId="77777777" w:rsidR="003C7B14" w:rsidRPr="003C7B14" w:rsidRDefault="003C7B14" w:rsidP="0063330C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1775CC3" w14:textId="77777777" w:rsidR="003C7B14" w:rsidRPr="00262B1A" w:rsidRDefault="003C7B14" w:rsidP="00633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2E6DBE" w14:textId="77777777" w:rsidR="003C7B14" w:rsidRPr="002866D9" w:rsidRDefault="003C7B14" w:rsidP="0063330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</w:rPr>
              <w:t>Приложения:</w:t>
            </w:r>
          </w:p>
          <w:p w14:paraId="3F35081C" w14:textId="0324DEA4" w:rsidR="003C7B14" w:rsidRDefault="003C7B14" w:rsidP="0063330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CC1EBF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подтверждении использования ЭП в системе ДБО и/или </w:t>
            </w:r>
            <w:r w:rsidR="00CC1EBF" w:rsidRPr="002866D9">
              <w:rPr>
                <w:rFonts w:ascii="Times New Roman" w:hAnsi="Times New Roman" w:cs="Times New Roman"/>
                <w:sz w:val="18"/>
                <w:szCs w:val="18"/>
              </w:rPr>
              <w:t>Сертификат ключа проверки ЭП</w:t>
            </w:r>
            <w:r w:rsidR="00CC1EBF">
              <w:rPr>
                <w:rFonts w:ascii="Times New Roman" w:hAnsi="Times New Roman" w:cs="Times New Roman"/>
                <w:sz w:val="18"/>
                <w:szCs w:val="18"/>
              </w:rPr>
              <w:t xml:space="preserve"> или Заявление на выпуск Сертификата ключа проверки электронной подписи</w:t>
            </w:r>
          </w:p>
          <w:p w14:paraId="7084FE33" w14:textId="77777777" w:rsidR="003C7B14" w:rsidRDefault="003C7B14" w:rsidP="0063330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18D72D" w14:textId="77777777" w:rsidR="003C7B14" w:rsidRPr="002866D9" w:rsidRDefault="003C7B14" w:rsidP="0063330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  _________________________</w:t>
            </w:r>
          </w:p>
          <w:p w14:paraId="09039B83" w14:textId="77777777" w:rsidR="003C7B14" w:rsidRPr="00203DD9" w:rsidRDefault="003C7B14" w:rsidP="0063330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03D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 </w:t>
            </w:r>
            <w:proofErr w:type="gramStart"/>
            <w:r w:rsidRPr="00203D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владельца)   </w:t>
            </w:r>
            <w:proofErr w:type="gramEnd"/>
            <w:r w:rsidRPr="00203D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(Ф.И.О.)</w:t>
            </w:r>
          </w:p>
          <w:p w14:paraId="6A71B2F9" w14:textId="77777777" w:rsidR="003C7B14" w:rsidRPr="004006D0" w:rsidRDefault="003C7B14" w:rsidP="00633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14:paraId="26EBF81D" w14:textId="77777777" w:rsidR="003C7B14" w:rsidRPr="004006D0" w:rsidRDefault="003C7B14" w:rsidP="006333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9A3B77" w14:textId="77777777" w:rsidR="003C7B14" w:rsidRPr="004006D0" w:rsidRDefault="003C7B14" w:rsidP="0063330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</w:pPr>
            <w:r w:rsidRPr="004006D0">
              <w:rPr>
                <w:rFonts w:ascii="Times New Roman" w:eastAsia="MS Gothic" w:hAnsi="Times New Roman" w:cs="Times New Roman"/>
                <w:sz w:val="16"/>
                <w:szCs w:val="16"/>
              </w:rPr>
              <w:sym w:font="Wingdings 2" w:char="F0A3"/>
            </w: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Клиент просит установить следующее </w:t>
            </w:r>
            <w:r>
              <w:rPr>
                <w:rFonts w:ascii="Times New Roman" w:eastAsia="MS Gothic" w:hAnsi="Times New Roman" w:cs="Times New Roman"/>
                <w:b/>
                <w:bCs/>
                <w:sz w:val="16"/>
                <w:szCs w:val="16"/>
                <w:u w:val="single"/>
              </w:rPr>
              <w:t xml:space="preserve">КОДОВОЕ </w:t>
            </w:r>
            <w:r w:rsidRPr="004006D0">
              <w:rPr>
                <w:rFonts w:ascii="Times New Roman" w:eastAsia="MS Gothic" w:hAnsi="Times New Roman" w:cs="Times New Roman"/>
                <w:b/>
                <w:bCs/>
                <w:sz w:val="16"/>
                <w:szCs w:val="16"/>
                <w:u w:val="single"/>
              </w:rPr>
              <w:t>СЛОВО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 xml:space="preserve">: </w:t>
            </w:r>
            <w:r w:rsidRPr="003C7B14">
              <w:rPr>
                <w:rFonts w:ascii="Times New Roman" w:eastAsia="MS Gothic" w:hAnsi="Times New Roman" w:cs="Times New Roman"/>
                <w:bCs/>
                <w:sz w:val="18"/>
                <w:szCs w:val="18"/>
              </w:rPr>
              <w:t>_________________________________</w:t>
            </w:r>
            <w:r w:rsidRPr="004006D0">
              <w:rPr>
                <w:rFonts w:ascii="Times New Roman" w:eastAsia="MS Gothic" w:hAnsi="Times New Roman" w:cs="Times New Roman"/>
                <w:bCs/>
                <w:sz w:val="16"/>
                <w:szCs w:val="16"/>
              </w:rPr>
              <w:t>.</w:t>
            </w:r>
          </w:p>
          <w:p w14:paraId="48E81048" w14:textId="77777777" w:rsidR="003C7B14" w:rsidRPr="004006D0" w:rsidDel="00557FF8" w:rsidRDefault="003C7B14" w:rsidP="006333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C7B14" w:rsidRPr="004006D0" w14:paraId="73EFA654" w14:textId="77777777" w:rsidTr="003C7B14">
        <w:trPr>
          <w:trHeight w:val="2805"/>
        </w:trPr>
        <w:tc>
          <w:tcPr>
            <w:tcW w:w="10098" w:type="dxa"/>
            <w:gridSpan w:val="2"/>
            <w:shd w:val="clear" w:color="auto" w:fill="F2F2F2"/>
          </w:tcPr>
          <w:p w14:paraId="37F4EBF6" w14:textId="77777777" w:rsidR="00203DD9" w:rsidRPr="00203DD9" w:rsidRDefault="00203DD9" w:rsidP="0063330C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19571F" w14:textId="110CED36" w:rsidR="003C7B14" w:rsidRDefault="003C7B14" w:rsidP="0063330C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Клиент просит зарегистрировать </w:t>
            </w:r>
            <w:r w:rsidRPr="004006D0">
              <w:rPr>
                <w:rFonts w:ascii="Times New Roman" w:eastAsia="Calibri" w:hAnsi="Times New Roman" w:cs="Times New Roman"/>
                <w:sz w:val="16"/>
                <w:szCs w:val="16"/>
              </w:rPr>
              <w:t>в Системе «</w:t>
            </w:r>
            <w:proofErr w:type="spellStart"/>
            <w:r w:rsidRPr="004006D0">
              <w:rPr>
                <w:rFonts w:ascii="Times New Roman" w:hAnsi="Times New Roman" w:cs="Times New Roman"/>
                <w:b/>
                <w:sz w:val="16"/>
                <w:szCs w:val="16"/>
              </w:rPr>
              <w:t>IBank</w:t>
            </w:r>
            <w:proofErr w:type="spellEnd"/>
            <w:r w:rsidRPr="004006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следующие средства подтверждения:  </w:t>
            </w:r>
          </w:p>
          <w:p w14:paraId="0B478970" w14:textId="77777777" w:rsidR="003C7B14" w:rsidRPr="003C7B14" w:rsidRDefault="003C7B14" w:rsidP="0063330C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W w:w="984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636"/>
              <w:gridCol w:w="5675"/>
            </w:tblGrid>
            <w:tr w:rsidR="003C7B14" w:rsidRPr="004006D0" w14:paraId="53D40ABD" w14:textId="77777777" w:rsidTr="003C7B14">
              <w:trPr>
                <w:trHeight w:val="1055"/>
              </w:trPr>
              <w:tc>
                <w:tcPr>
                  <w:tcW w:w="5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303CA4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934D80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номера мобильных телефонов для доставки </w:t>
                  </w:r>
                  <w:r w:rsidRPr="004006D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SMS</w:t>
                  </w:r>
                  <w:r w:rsidRPr="004006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-сообщений:</w:t>
                  </w:r>
                </w:p>
                <w:p w14:paraId="4B10ECE2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+7 (______) ____________________</w:t>
                  </w:r>
                </w:p>
                <w:p w14:paraId="635C7B95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+7 (______) ____________________</w:t>
                  </w:r>
                </w:p>
                <w:p w14:paraId="6DFDE907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+7 (______) ____________________</w:t>
                  </w:r>
                </w:p>
              </w:tc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1B2F2" w14:textId="724ACA3C" w:rsidR="003C7B14" w:rsidRPr="004006D0" w:rsidRDefault="003C7B14" w:rsidP="00203DD9">
                  <w:pPr>
                    <w:spacing w:after="0" w:line="240" w:lineRule="auto"/>
                    <w:ind w:right="34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ФИО владельца Ключа ЭП</w:t>
                  </w:r>
                </w:p>
                <w:p w14:paraId="0900BC64" w14:textId="77777777" w:rsidR="003C7B14" w:rsidRDefault="003C7B14" w:rsidP="0063330C">
                  <w:pPr>
                    <w:spacing w:after="0" w:line="240" w:lineRule="auto"/>
                    <w:ind w:right="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2D9ABC11" w14:textId="00F66EAE" w:rsidR="003C7B14" w:rsidRPr="004006D0" w:rsidRDefault="003C7B14" w:rsidP="0063330C">
                  <w:pPr>
                    <w:spacing w:after="0" w:line="240" w:lineRule="auto"/>
                    <w:ind w:right="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</w:t>
                  </w:r>
                </w:p>
                <w:p w14:paraId="242D9CF6" w14:textId="77777777" w:rsidR="003C7B14" w:rsidRPr="004006D0" w:rsidRDefault="003C7B14" w:rsidP="0063330C">
                  <w:pPr>
                    <w:spacing w:after="0" w:line="240" w:lineRule="auto"/>
                    <w:ind w:right="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</w:t>
                  </w:r>
                </w:p>
                <w:p w14:paraId="04EB5978" w14:textId="77777777" w:rsidR="003C7B14" w:rsidRPr="004006D0" w:rsidRDefault="003C7B14" w:rsidP="0063330C">
                  <w:pPr>
                    <w:spacing w:after="0" w:line="240" w:lineRule="auto"/>
                    <w:ind w:right="3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  <w:tr w:rsidR="003C7B14" w:rsidRPr="004006D0" w14:paraId="74DD41FF" w14:textId="77777777" w:rsidTr="0063330C">
              <w:trPr>
                <w:trHeight w:val="449"/>
              </w:trPr>
              <w:tc>
                <w:tcPr>
                  <w:tcW w:w="53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CCCB4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5D946" w14:textId="77777777" w:rsidR="003C7B14" w:rsidRPr="004006D0" w:rsidRDefault="003C7B14" w:rsidP="0063330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Клиент подтверждает, что поставлен в известность о том, что возможна задержка в доставке </w:t>
                  </w: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SMS</w:t>
                  </w: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</w:rPr>
                    <w:t>-сообщения с одноразовым паролем по вине сотового оператора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3C7B14" w:rsidRPr="004006D0" w14:paraId="271A8C3D" w14:textId="77777777" w:rsidTr="0063330C"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39BF3B" w14:textId="77777777" w:rsidR="003C7B14" w:rsidRPr="00CC6015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16"/>
                      <w:szCs w:val="16"/>
                    </w:rPr>
                  </w:pPr>
                </w:p>
                <w:p w14:paraId="2D6A3458" w14:textId="77777777" w:rsidR="003C7B14" w:rsidRPr="00CC6015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16"/>
                      <w:szCs w:val="16"/>
                    </w:rPr>
                  </w:pPr>
                  <w:r w:rsidRPr="00CC6015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</w:p>
                <w:p w14:paraId="5E66DBC0" w14:textId="77777777" w:rsidR="003C7B14" w:rsidRPr="00CC6015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16"/>
                      <w:szCs w:val="16"/>
                    </w:rPr>
                  </w:pPr>
                  <w:r w:rsidRPr="00CC6015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</w:p>
                <w:p w14:paraId="2B092F0A" w14:textId="77777777" w:rsidR="003C7B14" w:rsidRPr="004006D0" w:rsidRDefault="003C7B14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16"/>
                      <w:szCs w:val="16"/>
                    </w:rPr>
                  </w:pPr>
                  <w:r w:rsidRPr="00CC6015">
                    <w:rPr>
                      <w:rFonts w:ascii="Segoe UI Symbol" w:eastAsia="MS Gothic" w:hAnsi="Segoe UI Symbol" w:cs="Segoe UI Symbol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93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5E67C1" w14:textId="77777777" w:rsidR="003C7B14" w:rsidRPr="004006D0" w:rsidRDefault="003C7B14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  <w:t>Область применения одноразовых паролей:</w:t>
                  </w:r>
                </w:p>
                <w:p w14:paraId="32BF17C7" w14:textId="77777777" w:rsidR="003C7B14" w:rsidRDefault="003C7B14" w:rsidP="0063330C">
                  <w:pPr>
                    <w:tabs>
                      <w:tab w:val="left" w:pos="993"/>
                    </w:tabs>
                    <w:spacing w:after="40" w:line="240" w:lineRule="auto"/>
                    <w:ind w:right="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  <w:t xml:space="preserve">Аутентификация пользователя при входе в систему  </w:t>
                  </w:r>
                </w:p>
                <w:p w14:paraId="67FFFDC4" w14:textId="77777777" w:rsidR="003C7B14" w:rsidRPr="004006D0" w:rsidRDefault="003C7B14" w:rsidP="0063330C">
                  <w:pPr>
                    <w:tabs>
                      <w:tab w:val="left" w:pos="993"/>
                    </w:tabs>
                    <w:spacing w:after="40" w:line="240" w:lineRule="auto"/>
                    <w:ind w:right="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  <w:t>Подтверждение платежа</w:t>
                  </w:r>
                </w:p>
                <w:p w14:paraId="62B72530" w14:textId="77777777" w:rsidR="003C7B14" w:rsidRPr="004006D0" w:rsidRDefault="003C7B14" w:rsidP="0063330C">
                  <w:pPr>
                    <w:tabs>
                      <w:tab w:val="left" w:pos="993"/>
                    </w:tabs>
                    <w:spacing w:after="40" w:line="240" w:lineRule="auto"/>
                    <w:ind w:right="34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006D0"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  <w:t>Подтверждение доверенного получателя</w:t>
                  </w:r>
                </w:p>
              </w:tc>
            </w:tr>
          </w:tbl>
          <w:p w14:paraId="4082C5EB" w14:textId="77777777" w:rsidR="003C7B14" w:rsidRPr="004006D0" w:rsidRDefault="003C7B14" w:rsidP="0063330C">
            <w:pPr>
              <w:pStyle w:val="Standard"/>
              <w:spacing w:after="0" w:line="240" w:lineRule="auto"/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</w:pPr>
          </w:p>
        </w:tc>
      </w:tr>
      <w:tr w:rsidR="003C7B14" w:rsidRPr="004006D0" w14:paraId="0D278756" w14:textId="77777777" w:rsidTr="00203DD9">
        <w:trPr>
          <w:trHeight w:val="250"/>
        </w:trPr>
        <w:tc>
          <w:tcPr>
            <w:tcW w:w="10098" w:type="dxa"/>
            <w:gridSpan w:val="2"/>
            <w:shd w:val="clear" w:color="auto" w:fill="F2F2F2"/>
            <w:vAlign w:val="center"/>
          </w:tcPr>
          <w:p w14:paraId="4BCCDC2D" w14:textId="77777777" w:rsidR="003C7B14" w:rsidRPr="004006D0" w:rsidRDefault="003C7B14" w:rsidP="0063330C">
            <w:pPr>
              <w:pStyle w:val="Normal1"/>
              <w:widowControl w:val="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06D0">
              <w:rPr>
                <w:b/>
                <w:bCs/>
                <w:color w:val="000000"/>
                <w:sz w:val="16"/>
                <w:szCs w:val="16"/>
              </w:rPr>
              <w:t>ПОДПИСЬ КЛИЕНТА (УПОЛНОМОЧЕННОГО ПРЕДСТАВИТЕЛЯ КЛИЕНТА):</w:t>
            </w:r>
          </w:p>
        </w:tc>
      </w:tr>
      <w:tr w:rsidR="003C7B14" w:rsidRPr="004006D0" w14:paraId="3F299456" w14:textId="77777777" w:rsidTr="0035782A">
        <w:trPr>
          <w:trHeight w:val="2204"/>
        </w:trPr>
        <w:tc>
          <w:tcPr>
            <w:tcW w:w="10098" w:type="dxa"/>
            <w:gridSpan w:val="2"/>
          </w:tcPr>
          <w:p w14:paraId="407FB1AE" w14:textId="36290F67" w:rsidR="003C7B14" w:rsidRDefault="003C7B14" w:rsidP="0063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0B2E4" w14:textId="2D1BB1D1" w:rsidR="00262B1A" w:rsidRDefault="00262B1A" w:rsidP="0063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1625D" w14:textId="77777777" w:rsidR="00262B1A" w:rsidRPr="004006D0" w:rsidRDefault="00262B1A" w:rsidP="0063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025F7" w14:textId="38929B02" w:rsidR="003C7B14" w:rsidRPr="004006D0" w:rsidRDefault="003C7B14" w:rsidP="003C7B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 </w:t>
            </w:r>
          </w:p>
          <w:p w14:paraId="354D790E" w14:textId="305DD660" w:rsidR="003C7B14" w:rsidRPr="004006D0" w:rsidRDefault="003C7B14" w:rsidP="003C7B1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="00262B1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(</w:t>
            </w:r>
            <w:proofErr w:type="gramStart"/>
            <w:r w:rsidR="00262B1A"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>должность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  </w:t>
            </w:r>
            <w:proofErr w:type="gramEnd"/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</w:t>
            </w:r>
            <w:r w:rsidR="00262B1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М.П.</w:t>
            </w:r>
          </w:p>
          <w:p w14:paraId="7829DF88" w14:textId="622A711B" w:rsidR="003C7B14" w:rsidRDefault="003C7B14" w:rsidP="0063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141F3DA" w14:textId="77777777" w:rsidR="0035782A" w:rsidRDefault="0035782A" w:rsidP="0063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9714F40" w14:textId="48C12907" w:rsidR="003C7B14" w:rsidRPr="004006D0" w:rsidRDefault="003C7B14" w:rsidP="0063330C">
            <w:pPr>
              <w:pStyle w:val="Normal1"/>
              <w:widowControl w:val="0"/>
              <w:contextualSpacing/>
              <w:rPr>
                <w:sz w:val="16"/>
                <w:szCs w:val="16"/>
              </w:rPr>
            </w:pPr>
            <w:r w:rsidRPr="004006D0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«____»</w:t>
            </w:r>
            <w:r w:rsidRPr="004006D0">
              <w:rPr>
                <w:sz w:val="16"/>
                <w:szCs w:val="16"/>
              </w:rPr>
              <w:t xml:space="preserve"> _____________</w:t>
            </w:r>
            <w:r>
              <w:rPr>
                <w:sz w:val="16"/>
                <w:szCs w:val="16"/>
              </w:rPr>
              <w:t xml:space="preserve"> 2026г.</w:t>
            </w:r>
            <w:r w:rsidRPr="004006D0">
              <w:rPr>
                <w:sz w:val="16"/>
                <w:szCs w:val="16"/>
              </w:rPr>
              <w:t xml:space="preserve">   _____________________       (___________________________________________________)</w:t>
            </w:r>
          </w:p>
          <w:p w14:paraId="424F5115" w14:textId="77777777" w:rsidR="003C7B14" w:rsidRDefault="003C7B14" w:rsidP="00633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(Дата)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</w:t>
            </w:r>
            <w:proofErr w:type="gramEnd"/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>Подпись)</w:t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Pr="004006D0"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  <w:t xml:space="preserve">      (Ф.И.О.)</w:t>
            </w:r>
          </w:p>
          <w:p w14:paraId="0AFA4B5B" w14:textId="0952A34C" w:rsidR="00262B1A" w:rsidRPr="004006D0" w:rsidRDefault="00262B1A" w:rsidP="006333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B14" w:rsidRPr="004006D0" w14:paraId="7AB17C30" w14:textId="77777777" w:rsidTr="00203DD9">
        <w:trPr>
          <w:trHeight w:val="257"/>
        </w:trPr>
        <w:tc>
          <w:tcPr>
            <w:tcW w:w="10098" w:type="dxa"/>
            <w:gridSpan w:val="2"/>
            <w:shd w:val="clear" w:color="auto" w:fill="F2F2F2"/>
            <w:vAlign w:val="center"/>
          </w:tcPr>
          <w:p w14:paraId="392C7C83" w14:textId="77777777" w:rsidR="003C7B14" w:rsidRPr="004006D0" w:rsidRDefault="003C7B14" w:rsidP="0063330C">
            <w:pPr>
              <w:pStyle w:val="Normal1"/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6D0">
              <w:rPr>
                <w:b/>
                <w:bCs/>
                <w:color w:val="000000"/>
                <w:sz w:val="16"/>
                <w:szCs w:val="16"/>
              </w:rPr>
              <w:t xml:space="preserve">ОТМЕТКИ </w:t>
            </w:r>
            <w:r>
              <w:rPr>
                <w:b/>
                <w:bCs/>
                <w:color w:val="000000"/>
                <w:sz w:val="16"/>
                <w:szCs w:val="16"/>
              </w:rPr>
              <w:t>РНКО</w:t>
            </w:r>
          </w:p>
        </w:tc>
      </w:tr>
      <w:tr w:rsidR="003C7B14" w:rsidRPr="004006D0" w14:paraId="0D1BE8F8" w14:textId="77777777" w:rsidTr="00203DD9">
        <w:trPr>
          <w:trHeight w:val="1094"/>
        </w:trPr>
        <w:tc>
          <w:tcPr>
            <w:tcW w:w="5221" w:type="dxa"/>
            <w:shd w:val="clear" w:color="auto" w:fill="F2F2F2"/>
            <w:vAlign w:val="center"/>
          </w:tcPr>
          <w:p w14:paraId="05F62C09" w14:textId="77777777" w:rsidR="003C7B14" w:rsidRPr="00863B78" w:rsidRDefault="003C7B14" w:rsidP="00203DD9">
            <w:pPr>
              <w:pStyle w:val="Normal1"/>
              <w:widowControl w:val="0"/>
              <w:jc w:val="both"/>
              <w:rPr>
                <w:sz w:val="18"/>
                <w:szCs w:val="18"/>
              </w:rPr>
            </w:pPr>
            <w:r w:rsidRPr="00863B78">
              <w:rPr>
                <w:sz w:val="18"/>
                <w:szCs w:val="18"/>
              </w:rPr>
              <w:t>Заявление принял, идентификацию Клиента осуществил, документы, необходимые для заключения Договора комплексного обслуживания приняты.</w:t>
            </w:r>
          </w:p>
        </w:tc>
        <w:tc>
          <w:tcPr>
            <w:tcW w:w="4877" w:type="dxa"/>
          </w:tcPr>
          <w:p w14:paraId="50040CA4" w14:textId="77777777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65D255" w14:textId="4EDB73FE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Начальник операционного отдела РНКО </w:t>
            </w:r>
            <w:proofErr w:type="spellStart"/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Люминис</w:t>
            </w:r>
            <w:proofErr w:type="spellEnd"/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(АО)</w:t>
            </w:r>
          </w:p>
          <w:p w14:paraId="4B42F027" w14:textId="0569463B" w:rsidR="003C7B14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63B78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уполномоченного сотрудника)</w:t>
            </w:r>
          </w:p>
          <w:p w14:paraId="32B7E7FA" w14:textId="77777777" w:rsidR="00863B78" w:rsidRPr="00863B78" w:rsidRDefault="00863B78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A6A6A6"/>
                <w:sz w:val="16"/>
                <w:szCs w:val="16"/>
              </w:rPr>
            </w:pPr>
          </w:p>
          <w:p w14:paraId="6203E9DF" w14:textId="4406A1CC" w:rsidR="003C7B14" w:rsidRPr="00863B78" w:rsidRDefault="00863B78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/ 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Кириллова Т.Л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</w:rPr>
              <w:t>./</w:t>
            </w:r>
          </w:p>
          <w:p w14:paraId="4B300AD2" w14:textId="6A51085A" w:rsidR="003C7B14" w:rsidRPr="00863B78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</w:t>
            </w:r>
            <w:r w:rsidRP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</w:t>
            </w:r>
            <w:r w:rsidRPr="00863B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</w:t>
            </w:r>
            <w:r w:rsidR="00863B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Pr="00863B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Фамилия, И. О.</w:t>
            </w:r>
          </w:p>
        </w:tc>
      </w:tr>
      <w:tr w:rsidR="003C7B14" w:rsidRPr="004006D0" w14:paraId="10975A3C" w14:textId="77777777" w:rsidTr="00203DD9">
        <w:tc>
          <w:tcPr>
            <w:tcW w:w="5221" w:type="dxa"/>
            <w:shd w:val="clear" w:color="auto" w:fill="F2F2F2"/>
            <w:vAlign w:val="center"/>
          </w:tcPr>
          <w:p w14:paraId="02C51AEF" w14:textId="77777777" w:rsidR="003C7B14" w:rsidRPr="00863B78" w:rsidRDefault="003C7B14" w:rsidP="00203D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Отметка об акцепте заявления</w:t>
            </w:r>
          </w:p>
          <w:p w14:paraId="5EA6F613" w14:textId="77777777" w:rsidR="003C7B14" w:rsidRPr="00863B78" w:rsidRDefault="003C7B14" w:rsidP="00203D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о присоединении к Правилам банковского обслуживания к</w:t>
            </w:r>
            <w:r w:rsidRPr="00863B7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</w:rPr>
              <w:t xml:space="preserve">орпоративных клиентов на публичных условиях РНКО </w:t>
            </w:r>
            <w:proofErr w:type="spellStart"/>
            <w:r w:rsidRPr="00863B7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</w:rPr>
              <w:t>Люминис</w:t>
            </w:r>
            <w:proofErr w:type="spellEnd"/>
            <w:r w:rsidRPr="00863B7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</w:rPr>
              <w:t xml:space="preserve"> (АО)</w:t>
            </w:r>
          </w:p>
          <w:p w14:paraId="463B1A09" w14:textId="77777777" w:rsidR="003C7B14" w:rsidRPr="00863B78" w:rsidRDefault="003C7B14" w:rsidP="0063330C">
            <w:pPr>
              <w:pStyle w:val="Normal1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7" w:type="dxa"/>
          </w:tcPr>
          <w:p w14:paraId="6462A1A9" w14:textId="77777777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0BACB" w14:textId="08E06AAF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Председатель Правления РНКО </w:t>
            </w:r>
            <w:proofErr w:type="spellStart"/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Люминис</w:t>
            </w:r>
            <w:proofErr w:type="spellEnd"/>
            <w:r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(АО)</w:t>
            </w:r>
          </w:p>
          <w:p w14:paraId="666AD4E3" w14:textId="03FE9650" w:rsidR="003C7B14" w:rsidRPr="00863B78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63B78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уполномоченного сотрудника)</w:t>
            </w:r>
          </w:p>
          <w:p w14:paraId="58D93E6C" w14:textId="285D2F6C" w:rsidR="003C7B14" w:rsidRDefault="003C7B14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A6A6A6"/>
                <w:sz w:val="18"/>
                <w:szCs w:val="18"/>
              </w:rPr>
            </w:pPr>
          </w:p>
          <w:p w14:paraId="19F110B0" w14:textId="77777777" w:rsidR="00863B78" w:rsidRPr="00863B78" w:rsidRDefault="00863B78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A6A6A6"/>
                <w:sz w:val="18"/>
                <w:szCs w:val="18"/>
              </w:rPr>
            </w:pPr>
          </w:p>
          <w:p w14:paraId="2B75EBD2" w14:textId="59C064D3" w:rsidR="003C7B14" w:rsidRPr="00863B78" w:rsidRDefault="00863B78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_____________________/ 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Кормилицын Д.А</w:t>
            </w:r>
            <w:r w:rsidR="003C7B14"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</w:p>
          <w:p w14:paraId="1870FA45" w14:textId="5DDD1486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</w:t>
            </w:r>
            <w:r w:rsidRPr="00863B7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Pr="00863B78">
              <w:rPr>
                <w:rFonts w:ascii="Times New Roman" w:hAnsi="Times New Roman" w:cs="Times New Roman"/>
                <w:i/>
                <w:sz w:val="16"/>
                <w:szCs w:val="16"/>
              </w:rPr>
              <w:t>подпись                Фамилия, И. О.</w:t>
            </w:r>
          </w:p>
          <w:p w14:paraId="7CC6F7BA" w14:textId="4F9E7C05" w:rsidR="003C7B14" w:rsidRPr="00863B78" w:rsidRDefault="00863B78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69B6144B" w14:textId="77777777" w:rsidR="002F1F46" w:rsidRPr="00863B78" w:rsidRDefault="002F1F46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2A88F" w14:textId="77777777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Дата: «___» _____________ 2026г.</w:t>
            </w:r>
          </w:p>
          <w:p w14:paraId="65E4AB95" w14:textId="40CE189A" w:rsidR="003C7B14" w:rsidRPr="00863B78" w:rsidRDefault="003C7B14" w:rsidP="00633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B78" w:rsidRPr="005222A3" w14:paraId="4D12A2E7" w14:textId="77777777" w:rsidTr="00863B78">
        <w:trPr>
          <w:trHeight w:val="754"/>
        </w:trPr>
        <w:tc>
          <w:tcPr>
            <w:tcW w:w="5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EDDC4ED" w14:textId="0E08A8CE" w:rsidR="00863B78" w:rsidRPr="00863B78" w:rsidRDefault="00863B78" w:rsidP="00863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Заключен Договор </w:t>
            </w:r>
            <w:bookmarkStart w:id="0" w:name="_Toc193977553"/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банковского счета</w:t>
            </w:r>
            <w:bookmarkEnd w:id="0"/>
            <w:r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 в рублях РФ</w:t>
            </w:r>
          </w:p>
        </w:tc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E59AB" w14:textId="0ABB8008" w:rsidR="00863B78" w:rsidRPr="00863B78" w:rsidRDefault="00863B78" w:rsidP="00863B78">
            <w:pPr>
              <w:pStyle w:val="a3"/>
              <w:rPr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№ _____________</w:t>
            </w: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____ от «_____» ____________ 20</w:t>
            </w: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863B78" w:rsidRPr="005222A3" w14:paraId="4B167AE7" w14:textId="77777777" w:rsidTr="00863B78">
        <w:trPr>
          <w:trHeight w:val="679"/>
        </w:trPr>
        <w:tc>
          <w:tcPr>
            <w:tcW w:w="5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46D0B65" w14:textId="074AD34C" w:rsidR="00863B78" w:rsidRPr="00863B78" w:rsidRDefault="00863B78" w:rsidP="00863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B78">
              <w:rPr>
                <w:rFonts w:ascii="Times New Roman" w:hAnsi="Times New Roman" w:cs="Times New Roman"/>
                <w:sz w:val="18"/>
                <w:szCs w:val="18"/>
              </w:rPr>
              <w:t>№ расчетного счета в рублях РФ</w:t>
            </w:r>
          </w:p>
        </w:tc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078C8" w14:textId="60144C33" w:rsidR="00863B78" w:rsidRPr="00863B78" w:rsidRDefault="00863B78" w:rsidP="00A478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196D60E1" w14:textId="77777777" w:rsidR="003C7B14" w:rsidRPr="004006D0" w:rsidRDefault="003C7B14" w:rsidP="003C7B14">
      <w:pPr>
        <w:spacing w:after="0" w:line="240" w:lineRule="auto"/>
        <w:ind w:right="198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5F42C2F9" w14:textId="77777777" w:rsidR="00A63230" w:rsidRPr="00A63230" w:rsidRDefault="00A63230" w:rsidP="00A63230"/>
    <w:sectPr w:rsidR="00A63230" w:rsidRPr="00A6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203DD9"/>
    <w:rsid w:val="00262B1A"/>
    <w:rsid w:val="002F1F46"/>
    <w:rsid w:val="0035782A"/>
    <w:rsid w:val="003A04D2"/>
    <w:rsid w:val="003C7B14"/>
    <w:rsid w:val="00727CCE"/>
    <w:rsid w:val="00863B78"/>
    <w:rsid w:val="00A63230"/>
    <w:rsid w:val="00BA06CC"/>
    <w:rsid w:val="00CC1EBF"/>
    <w:rsid w:val="00CC2712"/>
    <w:rsid w:val="00CF6999"/>
    <w:rsid w:val="00D4421C"/>
    <w:rsid w:val="00DB0DCD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7</cp:revision>
  <cp:lastPrinted>2025-10-30T13:20:00Z</cp:lastPrinted>
  <dcterms:created xsi:type="dcterms:W3CDTF">2026-02-19T10:30:00Z</dcterms:created>
  <dcterms:modified xsi:type="dcterms:W3CDTF">2026-05-21T09:54:00Z</dcterms:modified>
</cp:coreProperties>
</file>